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56"/>
          <w:szCs w:val="56"/>
        </w:rPr>
        <w:t>04.04.11 — 14.04.11 в школе проводится неделя</w:t>
      </w:r>
    </w:p>
    <w:p>
      <w:pPr>
        <w:pStyle w:val="style0"/>
        <w:jc w:val="center"/>
      </w:pPr>
      <w:r>
        <w:rPr>
          <w:color w:val="FF0000"/>
          <w:sz w:val="72"/>
          <w:i/>
          <w:szCs w:val="72"/>
          <w:iCs/>
        </w:rPr>
        <w:t>математики, физики, информатики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color w:val="000000"/>
          <w:sz w:val="56"/>
          <w:szCs w:val="56"/>
        </w:rPr>
        <w:t>План</w:t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0" w:left="0" w:right="-360"/>
      </w:pPr>
      <w:r>
        <w:rPr>
          <w:color w:val="000000"/>
          <w:sz w:val="48"/>
          <w:szCs w:val="48"/>
        </w:rPr>
        <w:t xml:space="preserve">Конкурс творческих работ </w:t>
      </w:r>
      <w:r>
        <w:rPr>
          <w:color w:val="000000"/>
          <w:sz w:val="48"/>
          <w:i/>
          <w:szCs w:val="48"/>
          <w:iCs/>
        </w:rPr>
        <w:t>«Слайд к уроку»</w:t>
      </w:r>
      <w:r>
        <w:rPr>
          <w:color w:val="000000"/>
          <w:sz w:val="48"/>
          <w:szCs w:val="48"/>
        </w:rPr>
        <w:t xml:space="preserve"> по математике, физике, информатике (к 10.04.11).</w:t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0" w:left="0" w:right="-630"/>
      </w:pPr>
      <w:r>
        <w:rPr>
          <w:color w:val="000000"/>
          <w:sz w:val="48"/>
          <w:szCs w:val="48"/>
        </w:rPr>
        <w:t>Конкурс рисунков ко Дню Космонавтики (к 11.04.11).</w:t>
      </w:r>
    </w:p>
    <w:p>
      <w:pPr>
        <w:pStyle w:val="style0"/>
        <w:numPr>
          <w:ilvl w:val="0"/>
          <w:numId w:val="1"/>
        </w:numPr>
        <w:tabs>
          <w:tab w:leader="none" w:pos="720" w:val="left"/>
          <w:tab w:leader="none" w:pos="1429" w:val="left"/>
        </w:tabs>
        <w:ind w:hanging="700" w:left="720" w:right="0"/>
      </w:pPr>
      <w:r>
        <w:rPr>
          <w:color w:val="000000"/>
          <w:sz w:val="48"/>
          <w:szCs w:val="48"/>
        </w:rPr>
        <w:t>Создание банка данных (рефераты) об учёных, внесших значительный вклад в развитие математики, физики, информатики (к 12.04.11).</w:t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0" w:left="0" w:right="-390"/>
      </w:pPr>
      <w:r>
        <w:rPr>
          <w:color w:val="000000"/>
          <w:sz w:val="48"/>
          <w:szCs w:val="48"/>
        </w:rPr>
        <w:t>Конкурс пословиц, поговорок, в которых присутствуют числительные(к 13.04.11).</w:t>
      </w:r>
    </w:p>
    <w:p>
      <w:pPr>
        <w:pStyle w:val="style0"/>
        <w:numPr>
          <w:ilvl w:val="0"/>
          <w:numId w:val="1"/>
        </w:numPr>
        <w:tabs>
          <w:tab w:leader="none" w:pos="720" w:val="left"/>
          <w:tab w:leader="none" w:pos="1429" w:val="left"/>
        </w:tabs>
        <w:ind w:hanging="760" w:left="720" w:right="0"/>
      </w:pPr>
      <w:r>
        <w:rPr>
          <w:color w:val="000000"/>
          <w:sz w:val="48"/>
          <w:szCs w:val="48"/>
        </w:rPr>
        <w:t>Заключительное мероприятие - подведение итогов недели (14.04.11).</w:t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color w:val="000000"/>
          <w:sz w:val="40"/>
          <w:szCs w:val="40"/>
        </w:rPr>
        <w:t>По всем вопросам можно обращаться к учителям-предметникам.</w:t>
      </w:r>
    </w:p>
    <w:p>
      <w:pPr>
        <w:pStyle w:val="style0"/>
        <w:jc w:val="center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4"/>
      <w:numFmt w:val="decimal"/>
      <w:lvlJc w:val="left"/>
      <w:lvlText w:val="%1."/>
      <w:pPr>
        <w:ind w:hanging="360" w:left="720"/>
      </w:pPr>
      <w:rPr/>
    </w:lvl>
    <w:lvl w:ilvl="1">
      <w:start w:val="4"/>
      <w:numFmt w:val="decimal"/>
      <w:lvlJc w:val="left"/>
      <w:lvlText w:val="%1.%2."/>
      <w:pPr>
        <w:ind w:hanging="360" w:left="1080"/>
      </w:pPr>
      <w:rPr/>
    </w:lvl>
    <w:lvl w:ilvl="2">
      <w:start w:val="1"/>
      <w:numFmt w:val="decimal"/>
      <w:lvlJc w:val="left"/>
      <w:lvlText w:val="%1.%2.%3."/>
      <w:pPr>
        <w:ind w:hanging="360" w:left="1440"/>
      </w:pPr>
    </w:lvl>
    <w:lvl w:ilvl="3">
      <w:start w:val="1"/>
      <w:numFmt w:val="decimal"/>
      <w:lvlJc w:val="left"/>
      <w:lvlText w:val="%1.%2.%3.%4."/>
      <w:pPr>
        <w:ind w:hanging="360" w:left="1800"/>
      </w:pPr>
    </w:lvl>
    <w:lvl w:ilvl="4">
      <w:start w:val="1"/>
      <w:numFmt w:val="decimal"/>
      <w:lvlJc w:val="left"/>
      <w:lvlText w:val="%1.%2.%3.%4.%5."/>
      <w:pPr>
        <w:ind w:hanging="360" w:left="2160"/>
      </w:pPr>
    </w:lvl>
    <w:lvl w:ilvl="5">
      <w:start w:val="1"/>
      <w:numFmt w:val="decimal"/>
      <w:lvlJc w:val="left"/>
      <w:lvlText w:val="%1.%2.%3.%4.%5.%6."/>
      <w:pPr>
        <w:ind w:hanging="360" w:left="2520"/>
      </w:pPr>
    </w:lvl>
    <w:lvl w:ilvl="6">
      <w:start w:val="1"/>
      <w:numFmt w:val="decimal"/>
      <w:lvlJc w:val="left"/>
      <w:lvlText w:val="%1.%2.%3.%4.%5.%6.%7."/>
      <w:pPr>
        <w:ind w:hanging="360" w:left="2880"/>
      </w:pPr>
    </w:lvl>
    <w:lvl w:ilvl="7">
      <w:start w:val="1"/>
      <w:numFmt w:val="decimal"/>
      <w:lvlJc w:val="left"/>
      <w:lvlText w:val="%1.%2.%3.%4.%5.%6.%7.%8."/>
      <w:pPr>
        <w:ind w:hanging="360" w:left="3240"/>
      </w:pPr>
    </w:lvl>
    <w:lvl w:ilvl="8">
      <w:start w:val="1"/>
      <w:numFmt w:val="decimal"/>
      <w:lvlJc w:val="left"/>
      <w:lvlText w:val="%1.%2.%3.%4.%5.%6.%7.%8.%9."/>
      <w:pPr>
        <w:ind w:hanging="360" w:left="3600"/>
      </w:pPr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4"/>
      <w:szCs w:val="24"/>
      <w:rFonts w:ascii="Liberation Serif" w:cs="Tahoma" w:eastAsia="Trebuchet MS" w:hAnsi="Liberation Serif"/>
      <w:lang w:bidi="ru-RU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Символ нумерации"/>
    <w:next w:val="style16"/>
    <w:rPr/>
  </w:style>
  <w:style w:styleId="style17" w:type="paragraph">
    <w:name w:val="Заголовок"/>
    <w:basedOn w:val="style0"/>
    <w:next w:val="style18"/>
    <w:pPr>
      <w:keepNext/>
      <w:suppressLineNumbers/>
      <w:spacing w:after="120" w:before="120"/>
    </w:pPr>
    <w:rPr>
      <w:sz w:val="28"/>
      <w:i/>
      <w:szCs w:val="28"/>
      <w:iCs/>
      <w:rFonts w:ascii="Liberation Sans" w:cs="DejaVu Sans" w:eastAsia="DejaVu Sans" w:hAnsi="Liberation Sans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/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Указатель"/>
    <w:basedOn w:val="style0"/>
    <w:next w:val="style21"/>
    <w:pPr>
      <w:suppressLineNumbers/>
    </w:pPr>
    <w:rPr/>
  </w:style>
  <w:style w:styleId="style22" w:type="paragraph">
    <w:name w:val="Подзаголовок"/>
    <w:basedOn w:val="style17"/>
    <w:next w:val="style18"/>
    <w:pPr>
      <w:jc w:val="center"/>
    </w:pPr>
    <w:rPr>
      <w:sz w:val="28"/>
      <w:i/>
      <w:szCs w:val="28"/>
      <w:iCs/>
    </w:rPr>
  </w:style>
  <w:style w:styleId="style23" w:type="paragraph">
    <w:name w:val="index heading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2008-09-03T11:56:00.00Z</dcterms:created>
  <cp:lastModifiedBy>Вольхин Игорь Леонидович</cp:lastModifiedBy>
  <cp:lastPrinted>2011-04-04T03:46:00.00Z</cp:lastPrinted>
  <dcterms:modified xsi:type="dcterms:W3CDTF">2011-04-04T03:52:00.00Z</dcterms:modified>
  <cp:revision>2</cp:revision>
</cp:coreProperties>
</file>